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A4" w:rsidRDefault="004067A4" w:rsidP="004067A4">
      <w:pPr>
        <w:jc w:val="both"/>
        <w:rPr>
          <w:rFonts w:ascii="Arial" w:hAnsi="Arial" w:cs="Arial"/>
          <w:b/>
          <w:sz w:val="24"/>
          <w:szCs w:val="24"/>
        </w:rPr>
      </w:pPr>
    </w:p>
    <w:p w:rsidR="006D0386" w:rsidRDefault="006D0386" w:rsidP="006D0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62DA">
        <w:rPr>
          <w:noProof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 wp14:anchorId="7D44C122" wp14:editId="51B21F9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57580" cy="1005840"/>
            <wp:effectExtent l="0" t="0" r="0" b="3810"/>
            <wp:wrapSquare wrapText="bothSides"/>
            <wp:docPr id="3" name="Imagen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ESCUELA TÉCNICA N°24 “DEFENSA DE BUENOS AIRES”</w:t>
      </w:r>
    </w:p>
    <w:p w:rsidR="006D0386" w:rsidRDefault="006D0386" w:rsidP="006D0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Departamento de Ciencias Exactas y Naturales</w:t>
      </w:r>
    </w:p>
    <w:p w:rsidR="006D0386" w:rsidRDefault="006D0386" w:rsidP="006D0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PROGRAMA DE </w:t>
      </w:r>
      <w:r>
        <w:rPr>
          <w:rFonts w:ascii="Arial" w:hAnsi="Arial" w:cs="Arial"/>
          <w:b/>
          <w:sz w:val="24"/>
          <w:szCs w:val="24"/>
          <w:u w:val="single"/>
        </w:rPr>
        <w:t>QUÍMICA</w:t>
      </w:r>
    </w:p>
    <w:p w:rsidR="006D0386" w:rsidRDefault="006D0386" w:rsidP="006D0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° AÑO CS-ADE</w:t>
      </w:r>
      <w:r>
        <w:rPr>
          <w:rFonts w:ascii="Arial" w:hAnsi="Arial" w:cs="Arial"/>
          <w:b/>
          <w:sz w:val="24"/>
          <w:szCs w:val="24"/>
          <w:u w:val="single"/>
        </w:rPr>
        <w:t xml:space="preserve"> Y C0MPUTACIÓN </w:t>
      </w:r>
    </w:p>
    <w:p w:rsidR="006D0386" w:rsidRDefault="006D0386" w:rsidP="006D0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0386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  <w:u w:val="single"/>
        </w:rPr>
        <w:t>2019</w:t>
      </w:r>
      <w:bookmarkStart w:id="0" w:name="_GoBack"/>
      <w:bookmarkEnd w:id="0"/>
    </w:p>
    <w:p w:rsidR="006D0386" w:rsidRDefault="006D0386" w:rsidP="008F3AEB">
      <w:pPr>
        <w:pStyle w:val="Standard"/>
        <w:snapToGri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0386" w:rsidRDefault="006D0386" w:rsidP="008F3AEB">
      <w:pPr>
        <w:pStyle w:val="Standard"/>
        <w:snapToGri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0386" w:rsidRDefault="006D0386" w:rsidP="008F3AEB">
      <w:pPr>
        <w:pStyle w:val="Standard"/>
        <w:snapToGri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0386" w:rsidRPr="006D0386" w:rsidRDefault="004067A4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b/>
          <w:sz w:val="24"/>
          <w:szCs w:val="24"/>
          <w:u w:val="single"/>
        </w:rPr>
        <w:t>Unidad N° 1</w:t>
      </w:r>
      <w:r w:rsidRPr="006D0386">
        <w:rPr>
          <w:rFonts w:ascii="Arial" w:hAnsi="Arial" w:cs="Arial"/>
          <w:b/>
          <w:sz w:val="24"/>
          <w:szCs w:val="24"/>
        </w:rPr>
        <w:t xml:space="preserve">: </w:t>
      </w:r>
      <w:r w:rsidR="008F3AEB" w:rsidRPr="006D0386">
        <w:rPr>
          <w:rFonts w:ascii="Arial" w:hAnsi="Arial" w:cs="Arial"/>
          <w:b/>
          <w:sz w:val="24"/>
          <w:szCs w:val="24"/>
        </w:rPr>
        <w:t>MATERIA</w:t>
      </w:r>
    </w:p>
    <w:p w:rsidR="008F3AEB" w:rsidRPr="006D0386" w:rsidRDefault="008F3AEB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Introducción a la química: definición, importancia. La química como ciencia experimental. Método científico</w:t>
      </w:r>
    </w:p>
    <w:p w:rsidR="008F3AEB" w:rsidRPr="006D0386" w:rsidRDefault="008F3AEB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 xml:space="preserve">Materia: definición, composición y propiedades. Transformaciones físicas y químicas: diferencias. Estados de agregación de la materia .Cambios de estado. Teoría </w:t>
      </w:r>
      <w:proofErr w:type="gramStart"/>
      <w:r w:rsidRPr="006D0386">
        <w:rPr>
          <w:rFonts w:ascii="Arial" w:hAnsi="Arial" w:cs="Arial"/>
          <w:sz w:val="24"/>
          <w:szCs w:val="24"/>
        </w:rPr>
        <w:t>cinético</w:t>
      </w:r>
      <w:proofErr w:type="gramEnd"/>
      <w:r w:rsidRPr="006D0386">
        <w:rPr>
          <w:rFonts w:ascii="Arial" w:hAnsi="Arial" w:cs="Arial"/>
          <w:sz w:val="24"/>
          <w:szCs w:val="24"/>
        </w:rPr>
        <w:t xml:space="preserve"> molecular. Conceptos de densidad. Leyes fundamentales de la química. Sistemas materiales. Separación de fases y componentes. Sustancias puras. Elementos químicos. Sistemas dispersos y coloidales  Soluciones: clasificación, concentración, solubilidad y límite de solubilidad Reacciones químicas reversibles e irreversibles, endotérmicas y exotérmicas.</w:t>
      </w:r>
    </w:p>
    <w:p w:rsidR="008F3AEB" w:rsidRPr="006D0386" w:rsidRDefault="008F3AEB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D0386" w:rsidRPr="006D0386" w:rsidRDefault="004067A4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b/>
          <w:sz w:val="24"/>
          <w:szCs w:val="24"/>
          <w:u w:val="single"/>
        </w:rPr>
        <w:t>Unidad N° 2</w:t>
      </w:r>
      <w:r w:rsidRPr="006D0386">
        <w:rPr>
          <w:rFonts w:ascii="Arial" w:hAnsi="Arial" w:cs="Arial"/>
          <w:b/>
          <w:sz w:val="24"/>
          <w:szCs w:val="24"/>
        </w:rPr>
        <w:t>:</w:t>
      </w:r>
      <w:r w:rsidR="002C1C05" w:rsidRPr="006D0386">
        <w:rPr>
          <w:rFonts w:ascii="Arial" w:hAnsi="Arial" w:cs="Arial"/>
          <w:b/>
          <w:sz w:val="24"/>
          <w:szCs w:val="24"/>
        </w:rPr>
        <w:t xml:space="preserve"> </w:t>
      </w:r>
      <w:r w:rsidR="008F3AEB" w:rsidRPr="006D0386">
        <w:rPr>
          <w:rFonts w:ascii="Arial" w:hAnsi="Arial" w:cs="Arial"/>
          <w:b/>
          <w:sz w:val="24"/>
          <w:szCs w:val="24"/>
        </w:rPr>
        <w:t>ESTRUCTURA DE LA MATERIA</w:t>
      </w:r>
      <w:r w:rsidR="008F3AEB" w:rsidRPr="006D0386">
        <w:rPr>
          <w:rFonts w:ascii="Arial" w:hAnsi="Arial" w:cs="Arial"/>
          <w:sz w:val="24"/>
          <w:szCs w:val="24"/>
        </w:rPr>
        <w:t>.</w:t>
      </w:r>
    </w:p>
    <w:p w:rsidR="008F3AEB" w:rsidRPr="006D0386" w:rsidRDefault="008F3AEB" w:rsidP="008F3AEB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Estructura atómica. Número atómico y másico. Isótopos. Modelos atómicos.</w:t>
      </w:r>
    </w:p>
    <w:p w:rsidR="004067A4" w:rsidRPr="006D0386" w:rsidRDefault="008F3AEB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Configuración electrónica.</w:t>
      </w:r>
      <w:r w:rsidR="002C1C05" w:rsidRPr="006D0386">
        <w:rPr>
          <w:rFonts w:ascii="Arial" w:hAnsi="Arial" w:cs="Arial"/>
          <w:sz w:val="24"/>
          <w:szCs w:val="24"/>
        </w:rPr>
        <w:t xml:space="preserve"> </w:t>
      </w:r>
      <w:r w:rsidRPr="006D0386">
        <w:rPr>
          <w:rFonts w:ascii="Arial" w:hAnsi="Arial" w:cs="Arial"/>
          <w:sz w:val="24"/>
          <w:szCs w:val="24"/>
        </w:rPr>
        <w:t>Clasificación periódica</w:t>
      </w:r>
      <w:r w:rsidR="002C1C05" w:rsidRPr="006D0386">
        <w:rPr>
          <w:rFonts w:ascii="Arial" w:hAnsi="Arial" w:cs="Arial"/>
          <w:sz w:val="24"/>
          <w:szCs w:val="24"/>
        </w:rPr>
        <w:t xml:space="preserve">. </w:t>
      </w:r>
      <w:r w:rsidRPr="006D0386">
        <w:rPr>
          <w:rFonts w:ascii="Arial" w:hAnsi="Arial" w:cs="Arial"/>
          <w:sz w:val="24"/>
          <w:szCs w:val="24"/>
        </w:rPr>
        <w:t>Tabla periódica. Origen, estructura, propiedades periódicas, estados de oxidación.</w:t>
      </w:r>
    </w:p>
    <w:p w:rsidR="004067A4" w:rsidRPr="006D0386" w:rsidRDefault="004067A4" w:rsidP="00406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1C05" w:rsidRPr="006D0386" w:rsidRDefault="004067A4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F27D6A" w:rsidRPr="006D0386">
        <w:rPr>
          <w:rFonts w:ascii="Arial" w:hAnsi="Arial" w:cs="Arial"/>
          <w:b/>
          <w:bCs/>
          <w:sz w:val="24"/>
          <w:szCs w:val="24"/>
          <w:u w:val="single"/>
        </w:rPr>
        <w:t>nidad N°</w:t>
      </w:r>
      <w:r w:rsidRPr="006D0386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  <w:r w:rsidRPr="006D0386">
        <w:rPr>
          <w:rFonts w:ascii="Arial" w:hAnsi="Arial" w:cs="Arial"/>
          <w:b/>
          <w:bCs/>
          <w:sz w:val="24"/>
          <w:szCs w:val="24"/>
        </w:rPr>
        <w:t xml:space="preserve">: </w:t>
      </w:r>
      <w:r w:rsidR="002C1C05" w:rsidRPr="006D0386">
        <w:rPr>
          <w:rFonts w:ascii="Arial" w:hAnsi="Arial" w:cs="Arial"/>
          <w:b/>
          <w:bCs/>
          <w:sz w:val="24"/>
          <w:szCs w:val="24"/>
        </w:rPr>
        <w:t>FUNCONES QUÍMICAS INORGÁNICAS</w:t>
      </w:r>
    </w:p>
    <w:p w:rsidR="002C1C05" w:rsidRPr="006D0386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Uniones químicas interatómicas: estructura y propiedades. Fórmula electrónica</w:t>
      </w:r>
    </w:p>
    <w:p w:rsidR="002C1C05" w:rsidRPr="006D0386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Funciones químicas. Óxidos, bases, ácidos y sales. Ecuaciones, balanceo.</w:t>
      </w:r>
    </w:p>
    <w:p w:rsidR="004067A4" w:rsidRPr="006D0386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 xml:space="preserve">Nomenclatura IUPAC. </w:t>
      </w:r>
      <w:proofErr w:type="spellStart"/>
      <w:r w:rsidRPr="006D0386">
        <w:rPr>
          <w:rFonts w:ascii="Arial" w:hAnsi="Arial" w:cs="Arial"/>
          <w:sz w:val="24"/>
          <w:szCs w:val="24"/>
        </w:rPr>
        <w:t>Estequiometría</w:t>
      </w:r>
      <w:proofErr w:type="spellEnd"/>
      <w:r w:rsidRPr="006D0386">
        <w:rPr>
          <w:rFonts w:ascii="Arial" w:hAnsi="Arial" w:cs="Arial"/>
          <w:sz w:val="24"/>
          <w:szCs w:val="24"/>
        </w:rPr>
        <w:t>.</w:t>
      </w:r>
    </w:p>
    <w:p w:rsidR="002C1C05" w:rsidRPr="006D0386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1C05" w:rsidRPr="006D0386" w:rsidRDefault="004067A4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0386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F27D6A" w:rsidRPr="006D0386">
        <w:rPr>
          <w:rFonts w:ascii="Arial" w:hAnsi="Arial" w:cs="Arial"/>
          <w:b/>
          <w:bCs/>
          <w:sz w:val="24"/>
          <w:szCs w:val="24"/>
          <w:u w:val="single"/>
        </w:rPr>
        <w:t>nidad N°</w:t>
      </w:r>
      <w:r w:rsidRPr="006D0386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 w:rsidRPr="006D0386">
        <w:rPr>
          <w:rFonts w:ascii="Arial" w:hAnsi="Arial" w:cs="Arial"/>
          <w:b/>
          <w:bCs/>
          <w:sz w:val="24"/>
          <w:szCs w:val="24"/>
        </w:rPr>
        <w:t xml:space="preserve">: </w:t>
      </w:r>
      <w:r w:rsidR="002C1C05" w:rsidRPr="006D0386">
        <w:rPr>
          <w:rFonts w:ascii="Arial" w:hAnsi="Arial" w:cs="Arial"/>
          <w:b/>
          <w:bCs/>
          <w:sz w:val="24"/>
          <w:szCs w:val="24"/>
        </w:rPr>
        <w:t>QUÍMICA DEL CARBONO</w:t>
      </w:r>
    </w:p>
    <w:p w:rsidR="004067A4" w:rsidRPr="006D0386" w:rsidRDefault="002C1C05" w:rsidP="00F27D6A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Introducción a la Química Orgánica. Configuración fundamental, hibridación, Propiedades. Cadenas de Carbono. Nomenclatura IUPAC. Funciones químicas orgánicas y grupos funcionales. Radicales orgánicos Propiedades y síntesis orgánica.</w:t>
      </w:r>
    </w:p>
    <w:p w:rsidR="00F27D6A" w:rsidRPr="006D0386" w:rsidRDefault="00F27D6A" w:rsidP="00F27D6A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1C05" w:rsidRPr="006D0386" w:rsidRDefault="004067A4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0386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F27D6A" w:rsidRPr="006D0386">
        <w:rPr>
          <w:rFonts w:ascii="Arial" w:hAnsi="Arial" w:cs="Arial"/>
          <w:b/>
          <w:bCs/>
          <w:sz w:val="24"/>
          <w:szCs w:val="24"/>
          <w:u w:val="single"/>
        </w:rPr>
        <w:t>nidad N°</w:t>
      </w:r>
      <w:r w:rsidRPr="006D0386">
        <w:rPr>
          <w:rFonts w:ascii="Arial" w:hAnsi="Arial" w:cs="Arial"/>
          <w:b/>
          <w:bCs/>
          <w:sz w:val="24"/>
          <w:szCs w:val="24"/>
          <w:u w:val="single"/>
        </w:rPr>
        <w:t>5:</w:t>
      </w:r>
      <w:r w:rsidRPr="006D0386">
        <w:rPr>
          <w:rFonts w:ascii="Arial" w:hAnsi="Arial" w:cs="Arial"/>
          <w:b/>
          <w:bCs/>
          <w:sz w:val="24"/>
          <w:szCs w:val="24"/>
        </w:rPr>
        <w:t xml:space="preserve"> </w:t>
      </w:r>
      <w:r w:rsidR="002C1C05" w:rsidRPr="006D0386">
        <w:rPr>
          <w:rFonts w:ascii="Arial" w:hAnsi="Arial" w:cs="Arial"/>
          <w:b/>
          <w:bCs/>
          <w:sz w:val="24"/>
          <w:szCs w:val="24"/>
        </w:rPr>
        <w:t>HIDROCARBUROS</w:t>
      </w:r>
    </w:p>
    <w:p w:rsidR="004067A4" w:rsidRPr="006D0386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>Hidrocarburos: clasificación, fórmulas globales  estructurales y desarrollada. Funciones oxigenadas. Alcoholes  aldehídos, cetonas y ácidos, anhídridos, éteres y ésteres. Fórmulas y nomenclatura. Isomería plana.</w:t>
      </w:r>
    </w:p>
    <w:p w:rsidR="004067A4" w:rsidRPr="006D0386" w:rsidRDefault="004067A4" w:rsidP="004067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1C05" w:rsidRPr="006D0386" w:rsidRDefault="004067A4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0386">
        <w:rPr>
          <w:rFonts w:ascii="Arial" w:hAnsi="Arial" w:cs="Arial"/>
          <w:b/>
          <w:bCs/>
          <w:sz w:val="24"/>
          <w:szCs w:val="24"/>
        </w:rPr>
        <w:t>U</w:t>
      </w:r>
      <w:r w:rsidR="00F27D6A" w:rsidRPr="006D0386">
        <w:rPr>
          <w:rFonts w:ascii="Arial" w:hAnsi="Arial" w:cs="Arial"/>
          <w:b/>
          <w:bCs/>
          <w:sz w:val="24"/>
          <w:szCs w:val="24"/>
        </w:rPr>
        <w:t>nidad N°</w:t>
      </w:r>
      <w:r w:rsidRPr="006D0386">
        <w:rPr>
          <w:rFonts w:ascii="Arial" w:hAnsi="Arial" w:cs="Arial"/>
          <w:b/>
          <w:bCs/>
          <w:sz w:val="24"/>
          <w:szCs w:val="24"/>
        </w:rPr>
        <w:t>6:</w:t>
      </w:r>
      <w:r w:rsidR="002C1C05" w:rsidRPr="006D0386">
        <w:rPr>
          <w:rFonts w:ascii="Arial" w:hAnsi="Arial" w:cs="Arial"/>
          <w:b/>
          <w:bCs/>
          <w:sz w:val="24"/>
          <w:szCs w:val="24"/>
        </w:rPr>
        <w:t xml:space="preserve"> FUNCIONES NITROGENADAS</w:t>
      </w:r>
    </w:p>
    <w:p w:rsidR="004067A4" w:rsidRDefault="002C1C05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6D0386">
        <w:rPr>
          <w:rFonts w:ascii="Arial" w:hAnsi="Arial" w:cs="Arial"/>
          <w:sz w:val="24"/>
          <w:szCs w:val="24"/>
        </w:rPr>
        <w:t xml:space="preserve"> Aminas, amidas y nitrilos. Glúcidos, lípidos y prótidos. Vitaminas</w:t>
      </w:r>
      <w:r w:rsidRPr="006D0386">
        <w:rPr>
          <w:rFonts w:ascii="Arial" w:hAnsi="Arial" w:cs="Arial"/>
          <w:sz w:val="24"/>
          <w:szCs w:val="24"/>
        </w:rPr>
        <w:tab/>
        <w:t xml:space="preserve"> </w:t>
      </w:r>
    </w:p>
    <w:p w:rsidR="006D0386" w:rsidRDefault="006D0386" w:rsidP="002C1C05">
      <w:pPr>
        <w:pStyle w:val="Standard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0386" w:rsidRPr="006D0386" w:rsidRDefault="006D0386" w:rsidP="002C1C05">
      <w:pPr>
        <w:pStyle w:val="Standard"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67A4" w:rsidRPr="006D0386" w:rsidRDefault="004067A4" w:rsidP="004067A4">
      <w:pPr>
        <w:jc w:val="both"/>
        <w:rPr>
          <w:rFonts w:ascii="Century Gothic" w:hAnsi="Century Gothic"/>
          <w:sz w:val="24"/>
          <w:szCs w:val="24"/>
        </w:rPr>
      </w:pPr>
    </w:p>
    <w:p w:rsidR="00FD1CF9" w:rsidRPr="006D0386" w:rsidRDefault="004067A4" w:rsidP="006D0386">
      <w:pPr>
        <w:jc w:val="both"/>
        <w:rPr>
          <w:sz w:val="24"/>
          <w:szCs w:val="24"/>
        </w:rPr>
      </w:pPr>
      <w:r w:rsidRPr="006D0386">
        <w:rPr>
          <w:rFonts w:ascii="Arial" w:hAnsi="Arial" w:cs="Arial"/>
          <w:b/>
          <w:sz w:val="24"/>
          <w:szCs w:val="24"/>
        </w:rPr>
        <w:t>Bibliografía</w:t>
      </w:r>
      <w:r w:rsidR="006D0386">
        <w:rPr>
          <w:rFonts w:ascii="Arial" w:hAnsi="Arial" w:cs="Arial"/>
          <w:b/>
          <w:sz w:val="24"/>
          <w:szCs w:val="24"/>
        </w:rPr>
        <w:t xml:space="preserve"> </w:t>
      </w:r>
      <w:r w:rsidRPr="006D0386">
        <w:rPr>
          <w:rFonts w:ascii="Arial" w:hAnsi="Arial" w:cs="Arial"/>
          <w:sz w:val="24"/>
          <w:szCs w:val="24"/>
        </w:rPr>
        <w:t>Cuadernillo de la materia armado por la docente.</w:t>
      </w:r>
    </w:p>
    <w:sectPr w:rsidR="00FD1CF9" w:rsidRPr="006D0386" w:rsidSect="006D0386">
      <w:pgSz w:w="11906" w:h="16838" w:code="9"/>
      <w:pgMar w:top="958" w:right="720" w:bottom="72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A4"/>
    <w:rsid w:val="002C1C05"/>
    <w:rsid w:val="004067A4"/>
    <w:rsid w:val="006D0386"/>
    <w:rsid w:val="008F3AEB"/>
    <w:rsid w:val="00F27D6A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A497E3-C174-4065-8662-6D9270B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F3A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2019-04-30T16:53:00Z</dcterms:created>
  <dcterms:modified xsi:type="dcterms:W3CDTF">2019-04-30T20:24:00Z</dcterms:modified>
</cp:coreProperties>
</file>